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Pr="003F2D15" w:rsidRDefault="00F4292F" w:rsidP="00423313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B164C9" w:rsidRPr="003F2D15" w:rsidRDefault="00AB7726" w:rsidP="00423313">
      <w:pPr>
        <w:spacing w:line="276" w:lineRule="auto"/>
        <w:jc w:val="right"/>
        <w:rPr>
          <w:rFonts w:ascii="Arial" w:hAnsi="Arial" w:cs="Arial"/>
        </w:rPr>
      </w:pPr>
      <w:r w:rsidRPr="003F2D15">
        <w:rPr>
          <w:rFonts w:ascii="Arial" w:hAnsi="Arial" w:cs="Arial"/>
        </w:rPr>
        <w:t>Data zamieszczenia …………………….</w:t>
      </w:r>
    </w:p>
    <w:p w:rsidR="007C22D0" w:rsidRPr="003F2D15" w:rsidRDefault="007C22D0" w:rsidP="00423313">
      <w:pPr>
        <w:spacing w:line="276" w:lineRule="auto"/>
        <w:rPr>
          <w:rFonts w:ascii="Arial" w:hAnsi="Arial" w:cs="Arial"/>
        </w:rPr>
      </w:pPr>
    </w:p>
    <w:p w:rsidR="00F4292F" w:rsidRPr="003F2D15" w:rsidRDefault="00F4292F" w:rsidP="00423313">
      <w:pPr>
        <w:spacing w:line="276" w:lineRule="auto"/>
        <w:rPr>
          <w:rFonts w:ascii="Arial" w:hAnsi="Arial" w:cs="Arial"/>
          <w:sz w:val="16"/>
          <w:szCs w:val="16"/>
        </w:rPr>
      </w:pPr>
    </w:p>
    <w:p w:rsidR="00B164C9" w:rsidRPr="003F2D15" w:rsidRDefault="007C22D0" w:rsidP="00D405A7">
      <w:pPr>
        <w:jc w:val="center"/>
        <w:rPr>
          <w:rFonts w:ascii="Arial" w:hAnsi="Arial" w:cs="Arial"/>
          <w:b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O B W I E S Z C Z E N I E</w:t>
      </w:r>
    </w:p>
    <w:p w:rsidR="00B164C9" w:rsidRPr="003F2D15" w:rsidRDefault="00473EB2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 xml:space="preserve">o </w:t>
      </w:r>
      <w:r w:rsidR="00F4292F" w:rsidRPr="003F2D15">
        <w:rPr>
          <w:rFonts w:ascii="Arial" w:hAnsi="Arial" w:cs="Arial"/>
          <w:b/>
          <w:sz w:val="28"/>
          <w:szCs w:val="28"/>
        </w:rPr>
        <w:t>wydaniu decyzji</w:t>
      </w:r>
    </w:p>
    <w:p w:rsidR="00F4292F" w:rsidRPr="003F2D15" w:rsidRDefault="00F4292F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>o ustaleniu lokalizacji inwestycji celu publicznego</w:t>
      </w:r>
    </w:p>
    <w:p w:rsidR="00B164C9" w:rsidRPr="003F2D15" w:rsidRDefault="00B164C9" w:rsidP="00D405A7">
      <w:pPr>
        <w:rPr>
          <w:rFonts w:ascii="Arial" w:hAnsi="Arial" w:cs="Arial"/>
          <w:b/>
          <w:bCs/>
          <w:sz w:val="32"/>
          <w:szCs w:val="32"/>
        </w:rPr>
      </w:pPr>
    </w:p>
    <w:p w:rsidR="00F4292F" w:rsidRPr="003F2D15" w:rsidRDefault="00473EB2" w:rsidP="00D405A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Na podstawie </w:t>
      </w:r>
      <w:r w:rsidRPr="003F2D15">
        <w:rPr>
          <w:rFonts w:ascii="Arial" w:hAnsi="Arial" w:cs="Arial"/>
          <w:sz w:val="22"/>
          <w:szCs w:val="22"/>
        </w:rPr>
        <w:t xml:space="preserve">art. 53 ust. 1 ustawy z dnia 27 marca 2003 r. </w:t>
      </w:r>
      <w:r w:rsidRPr="003F2D15">
        <w:rPr>
          <w:rFonts w:ascii="Arial" w:hAnsi="Arial" w:cs="Arial"/>
          <w:i/>
          <w:sz w:val="22"/>
          <w:szCs w:val="22"/>
        </w:rPr>
        <w:t>o planowaniu i zagospodarowaniu przestrzennym</w:t>
      </w:r>
      <w:r w:rsidRPr="003F2D15">
        <w:rPr>
          <w:rFonts w:ascii="Arial" w:hAnsi="Arial" w:cs="Arial"/>
          <w:sz w:val="22"/>
          <w:szCs w:val="22"/>
        </w:rPr>
        <w:t xml:space="preserve"> </w:t>
      </w:r>
      <w:r w:rsidR="00994A4F" w:rsidRPr="003F2D15">
        <w:rPr>
          <w:rFonts w:ascii="Arial" w:hAnsi="Arial" w:cs="Arial"/>
          <w:sz w:val="22"/>
          <w:szCs w:val="22"/>
        </w:rPr>
        <w:t>(Dz.U.201</w:t>
      </w:r>
      <w:r w:rsidR="002F07F9" w:rsidRPr="003F2D15">
        <w:rPr>
          <w:rFonts w:ascii="Arial" w:hAnsi="Arial" w:cs="Arial"/>
          <w:sz w:val="22"/>
          <w:szCs w:val="22"/>
        </w:rPr>
        <w:t>8.1945</w:t>
      </w:r>
      <w:r w:rsidR="00994A4F" w:rsidRPr="003F2D15">
        <w:rPr>
          <w:rFonts w:ascii="Arial" w:hAnsi="Arial" w:cs="Arial"/>
          <w:sz w:val="22"/>
          <w:szCs w:val="22"/>
        </w:rPr>
        <w:t>)</w:t>
      </w:r>
      <w:r w:rsidR="00A72529" w:rsidRPr="003F2D15">
        <w:rPr>
          <w:rFonts w:ascii="Arial" w:hAnsi="Arial" w:cs="Arial"/>
          <w:sz w:val="22"/>
          <w:szCs w:val="22"/>
        </w:rPr>
        <w:t xml:space="preserve"> </w:t>
      </w:r>
      <w:r w:rsidRPr="003F2D15">
        <w:rPr>
          <w:rFonts w:ascii="Arial" w:hAnsi="Arial" w:cs="Arial"/>
          <w:sz w:val="22"/>
          <w:szCs w:val="22"/>
        </w:rPr>
        <w:t xml:space="preserve">oraz art. 49 ustawy z dnia 14 czerwca 1960 r. </w:t>
      </w:r>
      <w:r w:rsidRPr="003F2D15">
        <w:rPr>
          <w:rFonts w:ascii="Arial" w:hAnsi="Arial" w:cs="Arial"/>
          <w:i/>
          <w:sz w:val="22"/>
          <w:szCs w:val="22"/>
        </w:rPr>
        <w:t>Kodeks post</w:t>
      </w:r>
      <w:r w:rsidR="007C22D0" w:rsidRPr="003F2D15">
        <w:rPr>
          <w:rFonts w:ascii="Arial" w:hAnsi="Arial" w:cs="Arial"/>
          <w:i/>
          <w:sz w:val="22"/>
          <w:szCs w:val="22"/>
        </w:rPr>
        <w:t>ępowania administracyjneg</w:t>
      </w:r>
      <w:r w:rsidRPr="003F2D15">
        <w:rPr>
          <w:rFonts w:ascii="Arial" w:hAnsi="Arial" w:cs="Arial"/>
          <w:i/>
          <w:sz w:val="22"/>
          <w:szCs w:val="22"/>
        </w:rPr>
        <w:t>o</w:t>
      </w:r>
      <w:r w:rsidR="00A72529" w:rsidRPr="003F2D15">
        <w:rPr>
          <w:rFonts w:ascii="Arial" w:hAnsi="Arial" w:cs="Arial"/>
          <w:sz w:val="22"/>
          <w:szCs w:val="22"/>
        </w:rPr>
        <w:t xml:space="preserve"> (Dz.U.201</w:t>
      </w:r>
      <w:r w:rsidR="002F07F9" w:rsidRPr="003F2D15">
        <w:rPr>
          <w:rFonts w:ascii="Arial" w:hAnsi="Arial" w:cs="Arial"/>
          <w:sz w:val="22"/>
          <w:szCs w:val="22"/>
        </w:rPr>
        <w:t>8.2096)</w:t>
      </w:r>
      <w:r w:rsidR="009E4814" w:rsidRPr="003F2D15">
        <w:rPr>
          <w:rFonts w:ascii="Arial" w:hAnsi="Arial" w:cs="Arial"/>
          <w:sz w:val="22"/>
          <w:szCs w:val="22"/>
        </w:rPr>
        <w:t>,</w:t>
      </w:r>
    </w:p>
    <w:p w:rsidR="00473EB2" w:rsidRPr="003F2D15" w:rsidRDefault="00473EB2" w:rsidP="00D405A7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WOJEWODA MAŁOPOLSKI</w:t>
      </w:r>
    </w:p>
    <w:p w:rsidR="003F2D15" w:rsidRPr="008F76F8" w:rsidRDefault="00F4292F" w:rsidP="00D405A7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64333B">
        <w:rPr>
          <w:rFonts w:ascii="Arial" w:hAnsi="Arial" w:cs="Arial"/>
          <w:b w:val="0"/>
          <w:sz w:val="22"/>
          <w:szCs w:val="22"/>
        </w:rPr>
        <w:t>z</w:t>
      </w:r>
      <w:r w:rsidR="00B164C9" w:rsidRPr="0064333B">
        <w:rPr>
          <w:rFonts w:ascii="Arial" w:hAnsi="Arial" w:cs="Arial"/>
          <w:b w:val="0"/>
          <w:sz w:val="22"/>
          <w:szCs w:val="22"/>
        </w:rPr>
        <w:t>awiadamia</w:t>
      </w:r>
      <w:r w:rsidRPr="0064333B">
        <w:rPr>
          <w:rFonts w:ascii="Arial" w:hAnsi="Arial" w:cs="Arial"/>
          <w:b w:val="0"/>
          <w:sz w:val="22"/>
          <w:szCs w:val="22"/>
        </w:rPr>
        <w:t xml:space="preserve"> strony postępowania o wydaniu </w:t>
      </w:r>
      <w:r w:rsidRPr="0064333B">
        <w:rPr>
          <w:rFonts w:ascii="Arial" w:hAnsi="Arial" w:cs="Arial"/>
          <w:sz w:val="22"/>
          <w:szCs w:val="22"/>
        </w:rPr>
        <w:t xml:space="preserve">decyzji Nr </w:t>
      </w:r>
      <w:r w:rsidR="008F76F8">
        <w:rPr>
          <w:rFonts w:ascii="Arial" w:hAnsi="Arial" w:cs="Arial"/>
          <w:sz w:val="22"/>
          <w:szCs w:val="22"/>
        </w:rPr>
        <w:t>5</w:t>
      </w:r>
      <w:r w:rsidR="00C260CB">
        <w:rPr>
          <w:rFonts w:ascii="Arial" w:hAnsi="Arial" w:cs="Arial"/>
          <w:sz w:val="22"/>
          <w:szCs w:val="22"/>
        </w:rPr>
        <w:t>8</w:t>
      </w:r>
      <w:r w:rsidRPr="0064333B">
        <w:rPr>
          <w:rFonts w:ascii="Arial" w:hAnsi="Arial" w:cs="Arial"/>
          <w:sz w:val="22"/>
          <w:szCs w:val="22"/>
        </w:rPr>
        <w:t>/L/201</w:t>
      </w:r>
      <w:r w:rsidR="002F07F9" w:rsidRPr="0064333B">
        <w:rPr>
          <w:rFonts w:ascii="Arial" w:hAnsi="Arial" w:cs="Arial"/>
          <w:sz w:val="22"/>
          <w:szCs w:val="22"/>
        </w:rPr>
        <w:t>9</w:t>
      </w:r>
      <w:r w:rsidRPr="0064333B">
        <w:rPr>
          <w:rFonts w:ascii="Arial" w:hAnsi="Arial" w:cs="Arial"/>
          <w:sz w:val="22"/>
          <w:szCs w:val="22"/>
        </w:rPr>
        <w:t xml:space="preserve"> (znak sprawy: </w:t>
      </w:r>
      <w:r w:rsidR="009E4814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WI-IV.746.1.</w:t>
      </w:r>
      <w:r w:rsidR="00C260CB">
        <w:rPr>
          <w:rFonts w:ascii="Arial" w:hAnsi="Arial" w:cs="Arial"/>
          <w:sz w:val="22"/>
          <w:szCs w:val="22"/>
        </w:rPr>
        <w:t>61</w:t>
      </w:r>
      <w:r w:rsidR="003F2D15" w:rsidRPr="0064333B">
        <w:rPr>
          <w:rFonts w:ascii="Arial" w:hAnsi="Arial" w:cs="Arial"/>
          <w:sz w:val="22"/>
          <w:szCs w:val="22"/>
        </w:rPr>
        <w:t>.2019</w:t>
      </w:r>
      <w:r w:rsidRPr="0064333B">
        <w:rPr>
          <w:rFonts w:ascii="Arial" w:hAnsi="Arial" w:cs="Arial"/>
          <w:sz w:val="22"/>
          <w:szCs w:val="22"/>
        </w:rPr>
        <w:t xml:space="preserve">) z </w:t>
      </w:r>
      <w:r w:rsidR="00C260CB">
        <w:rPr>
          <w:rFonts w:ascii="Arial" w:hAnsi="Arial" w:cs="Arial"/>
          <w:sz w:val="22"/>
          <w:szCs w:val="22"/>
        </w:rPr>
        <w:t>4 października</w:t>
      </w:r>
      <w:r w:rsidR="008F76F8">
        <w:rPr>
          <w:rFonts w:ascii="Arial" w:hAnsi="Arial" w:cs="Arial"/>
          <w:sz w:val="22"/>
          <w:szCs w:val="22"/>
        </w:rPr>
        <w:t xml:space="preserve"> 2019</w:t>
      </w:r>
      <w:r w:rsidR="008A4C64" w:rsidRPr="0064333B">
        <w:rPr>
          <w:rFonts w:ascii="Arial" w:hAnsi="Arial" w:cs="Arial"/>
          <w:sz w:val="22"/>
          <w:szCs w:val="22"/>
        </w:rPr>
        <w:t xml:space="preserve"> r. o ustaleniu </w:t>
      </w:r>
      <w:r w:rsidRPr="0064333B">
        <w:rPr>
          <w:rFonts w:ascii="Arial" w:hAnsi="Arial" w:cs="Arial"/>
          <w:sz w:val="22"/>
          <w:szCs w:val="22"/>
        </w:rPr>
        <w:t>lokalizacji inwestycji celu publicznego na terenie zamkniętym</w:t>
      </w:r>
      <w:r w:rsidR="00D413B1" w:rsidRPr="0064333B">
        <w:rPr>
          <w:rFonts w:ascii="Arial" w:hAnsi="Arial" w:cs="Arial"/>
          <w:b w:val="0"/>
          <w:sz w:val="22"/>
          <w:szCs w:val="22"/>
        </w:rPr>
        <w:t xml:space="preserve"> </w:t>
      </w:r>
      <w:r w:rsidRPr="0064333B">
        <w:rPr>
          <w:rFonts w:ascii="Arial" w:hAnsi="Arial" w:cs="Arial"/>
          <w:b w:val="0"/>
          <w:sz w:val="22"/>
          <w:szCs w:val="22"/>
        </w:rPr>
        <w:t>dla inwestycji pn.:</w:t>
      </w:r>
      <w:r w:rsidRPr="008F76F8">
        <w:rPr>
          <w:rFonts w:ascii="Arial" w:hAnsi="Arial" w:cs="Arial"/>
          <w:sz w:val="22"/>
          <w:szCs w:val="22"/>
        </w:rPr>
        <w:t xml:space="preserve"> </w:t>
      </w:r>
      <w:r w:rsidR="00C260CB" w:rsidRPr="00C260CB">
        <w:rPr>
          <w:rFonts w:ascii="Arial" w:hAnsi="Arial" w:cs="Arial"/>
          <w:i/>
          <w:iCs/>
          <w:sz w:val="22"/>
          <w:szCs w:val="22"/>
        </w:rPr>
        <w:t xml:space="preserve">Budowa podstacji trakcyjnej Kraków Główny oraz obiektów budowlanych z nią związanych na działce nr 243/32 obr. 45, jedn. </w:t>
      </w:r>
      <w:proofErr w:type="spellStart"/>
      <w:r w:rsidR="00C260CB" w:rsidRPr="00C260CB">
        <w:rPr>
          <w:rFonts w:ascii="Arial" w:hAnsi="Arial" w:cs="Arial"/>
          <w:i/>
          <w:iCs/>
          <w:sz w:val="22"/>
          <w:szCs w:val="22"/>
        </w:rPr>
        <w:t>ewid</w:t>
      </w:r>
      <w:proofErr w:type="spellEnd"/>
      <w:r w:rsidR="00C260CB" w:rsidRPr="00C260CB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="00C260CB" w:rsidRPr="00C260CB">
        <w:rPr>
          <w:rFonts w:ascii="Arial" w:hAnsi="Arial" w:cs="Arial"/>
          <w:i/>
          <w:iCs/>
          <w:sz w:val="22"/>
          <w:szCs w:val="22"/>
        </w:rPr>
        <w:t>Krowodrza</w:t>
      </w:r>
      <w:proofErr w:type="spellEnd"/>
      <w:r w:rsidR="00C260CB" w:rsidRPr="00C260CB">
        <w:rPr>
          <w:rFonts w:ascii="Arial" w:hAnsi="Arial" w:cs="Arial"/>
          <w:i/>
          <w:iCs/>
          <w:sz w:val="22"/>
          <w:szCs w:val="22"/>
        </w:rPr>
        <w:t>, Kraków</w:t>
      </w:r>
      <w:r w:rsidR="002F07F9" w:rsidRPr="00C260CB">
        <w:rPr>
          <w:rFonts w:ascii="Arial" w:hAnsi="Arial" w:cs="Arial"/>
          <w:i/>
          <w:iCs/>
          <w:sz w:val="22"/>
          <w:szCs w:val="22"/>
        </w:rPr>
        <w:t xml:space="preserve"> </w:t>
      </w:r>
      <w:r w:rsidR="002F07F9" w:rsidRPr="008F6CC2">
        <w:rPr>
          <w:rFonts w:ascii="Arial" w:hAnsi="Arial" w:cs="Arial"/>
          <w:b w:val="0"/>
          <w:i/>
          <w:iCs/>
          <w:sz w:val="22"/>
          <w:szCs w:val="22"/>
        </w:rPr>
        <w:t>-</w:t>
      </w:r>
      <w:r w:rsidR="002F07F9" w:rsidRPr="0064333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2F07F9" w:rsidRPr="008F76F8">
        <w:rPr>
          <w:rFonts w:ascii="Arial" w:hAnsi="Arial" w:cs="Arial"/>
          <w:b w:val="0"/>
          <w:sz w:val="22"/>
          <w:szCs w:val="22"/>
        </w:rPr>
        <w:t xml:space="preserve">na wniosek złożony przez inwestora: </w:t>
      </w:r>
      <w:r w:rsidR="00C260CB" w:rsidRPr="00C260CB">
        <w:rPr>
          <w:rFonts w:ascii="Arial" w:hAnsi="Arial" w:cs="Arial"/>
          <w:b w:val="0"/>
          <w:bCs w:val="0"/>
          <w:iCs/>
          <w:sz w:val="22"/>
          <w:szCs w:val="22"/>
        </w:rPr>
        <w:t>PKP Energetyka S.A. z siedzibą w Warszawie (ul. Hoża 63/67, 00-681 Warszawa), którego reprezentuje Pani Barbara Traczykowska (PROIN Projektowanie – Pozwolenia – Nadzory, ul. Armii Krajowej 35, 58-302 Wałbrzych)</w:t>
      </w:r>
      <w:r w:rsidR="00045C96" w:rsidRPr="00C260CB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045C96" w:rsidRPr="00045C96">
        <w:rPr>
          <w:rFonts w:ascii="Arial" w:hAnsi="Arial" w:cs="Arial"/>
          <w:b w:val="0"/>
          <w:sz w:val="22"/>
          <w:szCs w:val="22"/>
        </w:rPr>
        <w:t>–</w:t>
      </w:r>
      <w:r w:rsidR="00045C96">
        <w:rPr>
          <w:rFonts w:ascii="Arial" w:hAnsi="Arial" w:cs="Arial"/>
          <w:b w:val="0"/>
          <w:sz w:val="22"/>
          <w:szCs w:val="22"/>
        </w:rPr>
        <w:t xml:space="preserve"> </w:t>
      </w:r>
      <w:r w:rsidR="00C260CB">
        <w:rPr>
          <w:rFonts w:ascii="Arial" w:hAnsi="Arial" w:cs="Arial"/>
          <w:b w:val="0"/>
          <w:sz w:val="22"/>
          <w:szCs w:val="22"/>
        </w:rPr>
        <w:t xml:space="preserve">złożony </w:t>
      </w:r>
      <w:r w:rsidR="00C260CB" w:rsidRPr="00C260CB">
        <w:rPr>
          <w:rFonts w:ascii="Arial" w:hAnsi="Arial" w:cs="Arial"/>
          <w:b w:val="0"/>
          <w:sz w:val="22"/>
          <w:szCs w:val="22"/>
        </w:rPr>
        <w:t>22 lipca 2019 r., uzupełniony 4 września 2019 r.</w:t>
      </w:r>
      <w:r w:rsidR="003F2D15" w:rsidRPr="008F76F8">
        <w:rPr>
          <w:rFonts w:ascii="Arial" w:hAnsi="Arial" w:cs="Arial"/>
          <w:b w:val="0"/>
          <w:sz w:val="22"/>
          <w:szCs w:val="22"/>
        </w:rPr>
        <w:t xml:space="preserve"> </w:t>
      </w:r>
    </w:p>
    <w:p w:rsidR="00E000CA" w:rsidRPr="0064333B" w:rsidRDefault="00B164C9" w:rsidP="00D405A7">
      <w:pPr>
        <w:pStyle w:val="Tekstpodstawowy"/>
        <w:spacing w:after="240"/>
        <w:rPr>
          <w:rFonts w:ascii="Arial" w:hAnsi="Arial" w:cs="Arial"/>
          <w:b w:val="0"/>
          <w:bCs w:val="0"/>
          <w:sz w:val="22"/>
          <w:szCs w:val="22"/>
        </w:rPr>
      </w:pPr>
      <w:r w:rsidRPr="0064333B">
        <w:rPr>
          <w:rFonts w:ascii="Arial" w:hAnsi="Arial" w:cs="Arial"/>
          <w:b w:val="0"/>
          <w:bCs w:val="0"/>
          <w:sz w:val="22"/>
          <w:szCs w:val="22"/>
        </w:rPr>
        <w:t>Zainteresowane strony lub ich pełnomocnicy</w:t>
      </w:r>
      <w:r w:rsidR="003C1EAF" w:rsidRPr="0064333B">
        <w:rPr>
          <w:rFonts w:ascii="Arial" w:hAnsi="Arial" w:cs="Arial"/>
          <w:b w:val="0"/>
          <w:bCs w:val="0"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legitymujący się pełnomocnictwem sporządzonym zgodnie z art. 32 i 33 </w:t>
      </w:r>
      <w:r w:rsidRPr="0064333B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="003C1EAF" w:rsidRPr="0064333B">
        <w:rPr>
          <w:rFonts w:ascii="Arial" w:hAnsi="Arial" w:cs="Arial"/>
          <w:b w:val="0"/>
          <w:bCs w:val="0"/>
          <w:i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mogą zapoznać się z</w:t>
      </w:r>
      <w:r w:rsidRPr="0064333B">
        <w:rPr>
          <w:rFonts w:ascii="Arial" w:hAnsi="Arial" w:cs="Arial"/>
          <w:sz w:val="22"/>
          <w:szCs w:val="22"/>
        </w:rPr>
        <w:t xml:space="preserve"> 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ww. decyzją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b w:val="0"/>
          <w:bCs w:val="0"/>
          <w:sz w:val="22"/>
          <w:szCs w:val="22"/>
        </w:rPr>
        <w:t>(powołując się na znak sprawy: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sz w:val="22"/>
          <w:szCs w:val="22"/>
        </w:rPr>
        <w:t>WI-I</w:t>
      </w:r>
      <w:r w:rsidR="00932EED" w:rsidRPr="0064333B">
        <w:rPr>
          <w:rFonts w:ascii="Arial" w:hAnsi="Arial" w:cs="Arial"/>
          <w:sz w:val="22"/>
          <w:szCs w:val="22"/>
        </w:rPr>
        <w:t>V</w:t>
      </w:r>
      <w:r w:rsidR="00DA7E09" w:rsidRPr="0064333B">
        <w:rPr>
          <w:rFonts w:ascii="Arial" w:hAnsi="Arial" w:cs="Arial"/>
          <w:sz w:val="22"/>
          <w:szCs w:val="22"/>
        </w:rPr>
        <w:t>.746.1.</w:t>
      </w:r>
      <w:r w:rsidR="00C260CB">
        <w:rPr>
          <w:rFonts w:ascii="Arial" w:hAnsi="Arial" w:cs="Arial"/>
          <w:sz w:val="22"/>
          <w:szCs w:val="22"/>
        </w:rPr>
        <w:t>61</w:t>
      </w:r>
      <w:r w:rsidR="00DA7E09" w:rsidRPr="0064333B">
        <w:rPr>
          <w:rFonts w:ascii="Arial" w:hAnsi="Arial" w:cs="Arial"/>
          <w:sz w:val="22"/>
          <w:szCs w:val="22"/>
        </w:rPr>
        <w:t>.201</w:t>
      </w:r>
      <w:r w:rsidR="003F2D15" w:rsidRPr="0064333B">
        <w:rPr>
          <w:rFonts w:ascii="Arial" w:hAnsi="Arial" w:cs="Arial"/>
          <w:sz w:val="22"/>
          <w:szCs w:val="22"/>
        </w:rPr>
        <w:t>9</w:t>
      </w:r>
      <w:r w:rsidR="00DA7E09" w:rsidRPr="0064333B">
        <w:rPr>
          <w:rFonts w:ascii="Arial" w:hAnsi="Arial" w:cs="Arial"/>
          <w:b w:val="0"/>
          <w:sz w:val="22"/>
          <w:szCs w:val="22"/>
        </w:rPr>
        <w:t xml:space="preserve">) 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 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Wydziale Infrastruktury Małopolskiego Urzędu Wo</w:t>
      </w:r>
      <w:r w:rsidR="00B7487E" w:rsidRPr="0064333B">
        <w:rPr>
          <w:rFonts w:ascii="Arial" w:hAnsi="Arial" w:cs="Arial"/>
          <w:b w:val="0"/>
          <w:bCs w:val="0"/>
          <w:sz w:val="22"/>
          <w:szCs w:val="22"/>
        </w:rPr>
        <w:t xml:space="preserve">jewódzkiego w Krakowie, pokój </w:t>
      </w:r>
      <w:r w:rsidR="00932EED" w:rsidRPr="0064333B">
        <w:rPr>
          <w:rFonts w:ascii="Arial" w:hAnsi="Arial" w:cs="Arial"/>
          <w:b w:val="0"/>
          <w:bCs w:val="0"/>
          <w:sz w:val="22"/>
          <w:szCs w:val="22"/>
        </w:rPr>
        <w:t>18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, ul. Basztowa 22. </w:t>
      </w:r>
    </w:p>
    <w:p w:rsidR="009E4814" w:rsidRPr="0064333B" w:rsidRDefault="009E4814" w:rsidP="00C224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333B">
        <w:rPr>
          <w:rFonts w:ascii="Arial" w:hAnsi="Arial" w:cs="Arial"/>
          <w:sz w:val="22"/>
          <w:szCs w:val="22"/>
        </w:rPr>
        <w:t xml:space="preserve">Od niniejszej decyzji służy stronom prawo wniesienia odwołania do Ministra </w:t>
      </w:r>
      <w:r w:rsidR="00C260CB">
        <w:rPr>
          <w:rFonts w:ascii="Arial" w:hAnsi="Arial" w:cs="Arial"/>
          <w:sz w:val="22"/>
          <w:szCs w:val="22"/>
        </w:rPr>
        <w:t xml:space="preserve">Finansów, </w:t>
      </w:r>
      <w:r w:rsidR="002156E7" w:rsidRPr="0064333B">
        <w:rPr>
          <w:rFonts w:ascii="Arial" w:hAnsi="Arial" w:cs="Arial"/>
          <w:sz w:val="22"/>
          <w:szCs w:val="22"/>
        </w:rPr>
        <w:t>Inwestycji i Rozwoju</w:t>
      </w:r>
      <w:r w:rsidRPr="0064333B">
        <w:rPr>
          <w:rFonts w:ascii="Arial" w:hAnsi="Arial" w:cs="Arial"/>
          <w:sz w:val="22"/>
          <w:szCs w:val="22"/>
        </w:rPr>
        <w:t xml:space="preserve"> w terminie 14 dni od dnia jej doręczenia. Odwołanie należy składać </w:t>
      </w:r>
      <w:r w:rsidR="00F502C6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 xml:space="preserve">za pośrednictwem organu wydającego decyzję, tj. Wojewody Małopolskiego (na adres: </w:t>
      </w:r>
      <w:r w:rsidR="00F502C6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ul. Basztowa 22, 31-156 Kraków).</w:t>
      </w:r>
      <w:r w:rsidR="00C22456">
        <w:rPr>
          <w:rFonts w:ascii="Arial" w:hAnsi="Arial" w:cs="Arial"/>
          <w:sz w:val="22"/>
          <w:szCs w:val="22"/>
        </w:rPr>
        <w:t xml:space="preserve"> </w:t>
      </w:r>
      <w:r w:rsidR="00C22456">
        <w:rPr>
          <w:rFonts w:ascii="ArialMT" w:hAnsi="ArialMT" w:cs="ArialMT"/>
          <w:sz w:val="22"/>
          <w:szCs w:val="22"/>
        </w:rPr>
        <w:t xml:space="preserve">Zgodnie z art. 53 ust. 6 ustawy </w:t>
      </w:r>
      <w:r w:rsidR="00C22456">
        <w:rPr>
          <w:rFonts w:ascii="Arial-ItalicMT" w:hAnsi="Arial-ItalicMT" w:cs="Arial-ItalicMT"/>
          <w:i/>
          <w:iCs/>
          <w:sz w:val="22"/>
          <w:szCs w:val="22"/>
        </w:rPr>
        <w:t xml:space="preserve">o planowaniu i zagospodarowaniu przestrzennym, </w:t>
      </w:r>
      <w:r w:rsidR="00C22456">
        <w:rPr>
          <w:rFonts w:ascii="ArialMT" w:hAnsi="ArialMT" w:cs="ArialMT"/>
          <w:sz w:val="22"/>
          <w:szCs w:val="22"/>
        </w:rPr>
        <w:t>odwołanie od decyzji o ustaleniu lokalizacji inwestycji celu publicznego powinno zawierać zarzuty odnoszące się do decyzji, określać istotę i zakres żądania będącego przedmiotem odwołania oraz wskazywać dowody uzasadniające to żądanie.</w:t>
      </w:r>
    </w:p>
    <w:p w:rsidR="009E4814" w:rsidRPr="003F2D15" w:rsidRDefault="009E4814" w:rsidP="00D405A7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>W trakcie biegu terminu do wniesienia odwołan</w:t>
      </w:r>
      <w:r w:rsidR="00D413B1" w:rsidRPr="003F2D15">
        <w:rPr>
          <w:rFonts w:ascii="Arial" w:hAnsi="Arial" w:cs="Arial"/>
          <w:bCs/>
          <w:sz w:val="22"/>
          <w:szCs w:val="22"/>
        </w:rPr>
        <w:t xml:space="preserve">ia strona może zrzec się prawa </w:t>
      </w:r>
      <w:r w:rsidRPr="003F2D15">
        <w:rPr>
          <w:rFonts w:ascii="Arial" w:hAnsi="Arial" w:cs="Arial"/>
          <w:bCs/>
          <w:sz w:val="22"/>
          <w:szCs w:val="22"/>
        </w:rPr>
        <w:t>do wniesienia odwołania wobec Wojewody Małopolskiego.</w:t>
      </w:r>
    </w:p>
    <w:p w:rsidR="00F4292F" w:rsidRPr="003F2D15" w:rsidRDefault="009E4814" w:rsidP="00D405A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 w:rsidRPr="003F2D15">
        <w:rPr>
          <w:rFonts w:ascii="Arial" w:hAnsi="Arial" w:cs="Arial"/>
          <w:bCs/>
          <w:sz w:val="22"/>
          <w:szCs w:val="22"/>
        </w:rPr>
        <w:br/>
      </w:r>
      <w:r w:rsidRPr="003F2D15">
        <w:rPr>
          <w:rFonts w:ascii="Arial" w:hAnsi="Arial" w:cs="Arial"/>
          <w:bCs/>
          <w:sz w:val="22"/>
          <w:szCs w:val="22"/>
        </w:rPr>
        <w:t>i prawomocna.</w:t>
      </w:r>
    </w:p>
    <w:p w:rsidR="00F4292F" w:rsidRPr="003F2D15" w:rsidRDefault="00F4292F" w:rsidP="00D405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64C9" w:rsidRPr="003F2D15" w:rsidRDefault="00F71FE5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Zgodnie z art. 49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</w:rPr>
        <w:t xml:space="preserve">– w przypadku zawiadomienia przez obwieszczenie -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doręczenie uważa się </w:t>
      </w:r>
      <w:r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za dokonane po upływie czternastu dni od dnia publicznego ogłoszenia</w:t>
      </w:r>
      <w:r w:rsidR="009E4814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,</w:t>
      </w:r>
      <w:r w:rsidR="009E4814" w:rsidRPr="003F2D15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 w:rsidR="009E4814" w:rsidRPr="003F2D15">
        <w:rPr>
          <w:rFonts w:ascii="Arial" w:hAnsi="Arial" w:cs="Arial"/>
          <w:b w:val="0"/>
          <w:sz w:val="22"/>
          <w:szCs w:val="22"/>
          <w:lang w:val="x-none" w:eastAsia="en-US"/>
        </w:rPr>
        <w:t>tj. ukazania się obwieszczenia o wydaniu ww. decyzji Wojewody Małopolskiego.</w:t>
      </w:r>
    </w:p>
    <w:p w:rsidR="00F4292F" w:rsidRPr="003F2D15" w:rsidRDefault="00F4292F" w:rsidP="00D405A7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10386E" w:rsidRPr="003F2D15" w:rsidRDefault="00A72529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>Obwieszczenie podlega publikacji:</w:t>
      </w:r>
    </w:p>
    <w:p w:rsidR="00A72529" w:rsidRPr="00D405A7" w:rsidRDefault="00A72529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Małopolskiego Urzędu Wojewódzkiego w Krakowie </w:t>
      </w:r>
      <w:r w:rsidR="007C22D0" w:rsidRPr="003F2D15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="007C22D0" w:rsidRPr="003F2D15">
        <w:rPr>
          <w:rFonts w:ascii="Arial" w:hAnsi="Arial" w:cs="Arial"/>
          <w:b w:val="0"/>
          <w:bCs w:val="0"/>
          <w:i/>
          <w:sz w:val="22"/>
          <w:szCs w:val="22"/>
        </w:rPr>
        <w:t>o planowa</w:t>
      </w:r>
      <w:r w:rsidR="007C22D0" w:rsidRPr="00D405A7">
        <w:rPr>
          <w:rFonts w:ascii="Arial" w:hAnsi="Arial" w:cs="Arial"/>
          <w:b w:val="0"/>
          <w:bCs w:val="0"/>
          <w:i/>
          <w:sz w:val="22"/>
          <w:szCs w:val="22"/>
        </w:rPr>
        <w:t>niu i zagospodarowaniu przestrzennym</w:t>
      </w:r>
      <w:r w:rsidR="007C22D0" w:rsidRPr="00D405A7"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423313" w:rsidRPr="003F2D15" w:rsidRDefault="007C22D0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="00D405A7"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Urzędu Miasta </w:t>
      </w:r>
      <w:r w:rsidR="00045C96">
        <w:rPr>
          <w:rFonts w:ascii="Arial" w:hAnsi="Arial" w:cs="Arial"/>
          <w:b w:val="0"/>
          <w:color w:val="000000"/>
          <w:sz w:val="22"/>
          <w:szCs w:val="22"/>
        </w:rPr>
        <w:t>Krakowa</w:t>
      </w:r>
      <w:r w:rsidR="002F0F2E"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(art. 53 ust. 1 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ustawy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>).</w:t>
      </w:r>
    </w:p>
    <w:sectPr w:rsidR="00423313" w:rsidRPr="003F2D15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5C96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2D15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2616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333B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4C64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8F6CC2"/>
    <w:rsid w:val="008F76F8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20D3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2456"/>
    <w:rsid w:val="00C25675"/>
    <w:rsid w:val="00C25A41"/>
    <w:rsid w:val="00C260CB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86A49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05A7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8DF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2019-10-04T13:49:00Z</dcterms:created>
  <dcterms:modified xsi:type="dcterms:W3CDTF">2019-10-04T13:49:00Z</dcterms:modified>
</cp:coreProperties>
</file>